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C1F3FCD" w14:textId="77777777" w:rsidR="00950CA0" w:rsidRPr="00EF755B" w:rsidRDefault="00950CA0" w:rsidP="00EF755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commentRangeStart w:id="1"/>
      <w:r w:rsidRPr="00EF755B">
        <w:rPr>
          <w:rFonts w:ascii="Times New Roman" w:hAnsi="Times New Roman" w:cs="Times New Roman"/>
          <w:sz w:val="24"/>
          <w:szCs w:val="24"/>
        </w:rPr>
        <w:t>Busójárás</w:t>
      </w:r>
      <w:commentRangeEnd w:id="1"/>
      <w:r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1"/>
      </w:r>
    </w:p>
    <w:p w14:paraId="35DF9109" w14:textId="77777777" w:rsidR="001B03DF" w:rsidRPr="00EF755B" w:rsidRDefault="001B03DF" w:rsidP="00950C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F755B">
        <w:rPr>
          <w:rFonts w:ascii="Times New Roman" w:hAnsi="Times New Roman" w:cs="Times New Roman"/>
          <w:sz w:val="24"/>
          <w:szCs w:val="24"/>
        </w:rPr>
        <w:t xml:space="preserve">A </w:t>
      </w:r>
      <w:r w:rsidRPr="00EF755B">
        <w:rPr>
          <w:rFonts w:ascii="Times New Roman" w:hAnsi="Times New Roman" w:cs="Times New Roman"/>
          <w:bCs/>
          <w:sz w:val="24"/>
          <w:szCs w:val="24"/>
        </w:rPr>
        <w:t>busójárás</w:t>
      </w:r>
      <w:r w:rsidRPr="00EF755B">
        <w:rPr>
          <w:rFonts w:ascii="Times New Roman" w:hAnsi="Times New Roman" w:cs="Times New Roman"/>
          <w:sz w:val="24"/>
          <w:szCs w:val="24"/>
        </w:rPr>
        <w:t xml:space="preserve"> egy tavaszváró, téltemető </w:t>
      </w:r>
      <w:hyperlink r:id="rId7" w:tooltip="Népszokások" w:history="1">
        <w:r w:rsidRPr="00EF755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népszokás</w:t>
        </w:r>
      </w:hyperlink>
      <w:r w:rsidRPr="00EF755B">
        <w:rPr>
          <w:rFonts w:ascii="Times New Roman" w:hAnsi="Times New Roman" w:cs="Times New Roman"/>
          <w:sz w:val="24"/>
          <w:szCs w:val="24"/>
        </w:rPr>
        <w:t xml:space="preserve">, a </w:t>
      </w:r>
      <w:hyperlink r:id="rId8" w:tooltip="Mohács" w:history="1">
        <w:r w:rsidRPr="00EF755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Mohácson</w:t>
        </w:r>
      </w:hyperlink>
      <w:r w:rsidRPr="00EF755B">
        <w:rPr>
          <w:rFonts w:ascii="Times New Roman" w:hAnsi="Times New Roman" w:cs="Times New Roman"/>
          <w:sz w:val="24"/>
          <w:szCs w:val="24"/>
        </w:rPr>
        <w:t xml:space="preserve"> és környékén élő, többségükben </w:t>
      </w:r>
      <w:hyperlink r:id="rId9" w:tooltip="Római katolikus egyház" w:history="1">
        <w:r w:rsidRPr="00EF755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római katolikus</w:t>
        </w:r>
      </w:hyperlink>
      <w:r w:rsidRPr="00EF755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Délszlávok" w:history="1">
        <w:r w:rsidRPr="00EF755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délszlávok</w:t>
        </w:r>
      </w:hyperlink>
      <w:r w:rsidRPr="00EF755B">
        <w:rPr>
          <w:rFonts w:ascii="Times New Roman" w:hAnsi="Times New Roman" w:cs="Times New Roman"/>
          <w:sz w:val="24"/>
          <w:szCs w:val="24"/>
        </w:rPr>
        <w:t xml:space="preserve">, a </w:t>
      </w:r>
      <w:hyperlink r:id="rId11" w:tooltip="Sokácok" w:history="1">
        <w:r w:rsidRPr="00EF755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sokácok</w:t>
        </w:r>
        <w:proofErr w:type="gramEnd"/>
      </w:hyperlink>
      <w:r w:rsidRPr="00EF755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Farsang" w:history="1">
        <w:proofErr w:type="gramStart"/>
        <w:r w:rsidRPr="00EF755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farsangi</w:t>
        </w:r>
        <w:proofErr w:type="gramEnd"/>
      </w:hyperlink>
      <w:r w:rsidRPr="00EF755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Pr="00EF755B">
        <w:rPr>
          <w:rFonts w:ascii="Times New Roman" w:hAnsi="Times New Roman" w:cs="Times New Roman"/>
          <w:sz w:val="24"/>
          <w:szCs w:val="24"/>
        </w:rPr>
        <w:fldChar w:fldCharType="begin"/>
      </w:r>
      <w:r w:rsidRPr="00EF755B">
        <w:rPr>
          <w:rFonts w:ascii="Times New Roman" w:hAnsi="Times New Roman" w:cs="Times New Roman"/>
          <w:sz w:val="24"/>
          <w:szCs w:val="24"/>
        </w:rPr>
        <w:instrText xml:space="preserve"> HYPERLINK "https://hu.wikipedia.org/wiki/Alakoskod%C3%A1s" \o "Alakoskodás" </w:instrText>
      </w:r>
      <w:r w:rsidRPr="00EF755B">
        <w:rPr>
          <w:rFonts w:ascii="Times New Roman" w:hAnsi="Times New Roman" w:cs="Times New Roman"/>
          <w:sz w:val="24"/>
          <w:szCs w:val="24"/>
        </w:rPr>
        <w:fldChar w:fldCharType="separate"/>
      </w:r>
      <w:r w:rsidRPr="00EF755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alakoskodása</w:t>
      </w:r>
      <w:r w:rsidRPr="00EF755B">
        <w:rPr>
          <w:rFonts w:ascii="Times New Roman" w:hAnsi="Times New Roman" w:cs="Times New Roman"/>
          <w:sz w:val="24"/>
          <w:szCs w:val="24"/>
        </w:rPr>
        <w:fldChar w:fldCharType="end"/>
      </w:r>
      <w:commentRangeEnd w:id="2"/>
      <w:r w:rsidR="005C17CD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2"/>
      </w:r>
      <w:r w:rsidRPr="00EF755B">
        <w:rPr>
          <w:rFonts w:ascii="Times New Roman" w:hAnsi="Times New Roman" w:cs="Times New Roman"/>
          <w:sz w:val="24"/>
          <w:szCs w:val="24"/>
        </w:rPr>
        <w:t xml:space="preserve">, amelyet a sokácok </w:t>
      </w:r>
      <w:proofErr w:type="spellStart"/>
      <w:r w:rsidRPr="00EF755B">
        <w:rPr>
          <w:rFonts w:ascii="Times New Roman" w:hAnsi="Times New Roman" w:cs="Times New Roman"/>
          <w:bCs/>
          <w:sz w:val="24"/>
          <w:szCs w:val="24"/>
        </w:rPr>
        <w:t>poklade</w:t>
      </w:r>
      <w:proofErr w:type="spellEnd"/>
      <w:r w:rsidRPr="00EF755B">
        <w:rPr>
          <w:rFonts w:ascii="Times New Roman" w:hAnsi="Times New Roman" w:cs="Times New Roman"/>
          <w:sz w:val="24"/>
          <w:szCs w:val="24"/>
        </w:rPr>
        <w:t xml:space="preserve"> néven is neveznek, ami a </w:t>
      </w:r>
      <w:hyperlink r:id="rId13" w:tooltip="Karnevál" w:history="1">
        <w:r w:rsidRPr="00EF755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karnevál</w:t>
        </w:r>
      </w:hyperlink>
      <w:r w:rsidRPr="00EF755B">
        <w:rPr>
          <w:rFonts w:ascii="Times New Roman" w:hAnsi="Times New Roman" w:cs="Times New Roman"/>
          <w:sz w:val="24"/>
          <w:szCs w:val="24"/>
        </w:rPr>
        <w:t xml:space="preserve"> szó </w:t>
      </w:r>
      <w:hyperlink r:id="rId14" w:tooltip="Horvát nyelv" w:history="1">
        <w:r w:rsidRPr="00EF755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horvát</w:t>
        </w:r>
      </w:hyperlink>
      <w:r w:rsidRPr="00EF755B">
        <w:rPr>
          <w:rFonts w:ascii="Times New Roman" w:hAnsi="Times New Roman" w:cs="Times New Roman"/>
          <w:sz w:val="24"/>
          <w:szCs w:val="24"/>
        </w:rPr>
        <w:t xml:space="preserve"> megfelelője.</w:t>
      </w:r>
      <w:hyperlink r:id="rId15" w:anchor="cite_note-3" w:history="1"/>
      <w:r w:rsidRPr="00EF75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755B">
        <w:rPr>
          <w:rFonts w:ascii="Times New Roman" w:hAnsi="Times New Roman" w:cs="Times New Roman"/>
          <w:sz w:val="24"/>
          <w:szCs w:val="24"/>
        </w:rPr>
        <w:t xml:space="preserve">A </w:t>
      </w:r>
      <w:r w:rsidRPr="00EF755B">
        <w:rPr>
          <w:rFonts w:ascii="Times New Roman" w:hAnsi="Times New Roman" w:cs="Times New Roman"/>
          <w:bCs/>
          <w:sz w:val="24"/>
          <w:szCs w:val="24"/>
        </w:rPr>
        <w:t>mohácsi busójárás</w:t>
      </w:r>
      <w:r w:rsidRPr="00EF755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 w:rsidRPr="00EF755B">
        <w:rPr>
          <w:rFonts w:ascii="Times New Roman" w:hAnsi="Times New Roman" w:cs="Times New Roman"/>
          <w:sz w:val="24"/>
          <w:szCs w:val="24"/>
        </w:rPr>
        <w:t xml:space="preserve">2009-től </w:t>
      </w:r>
      <w:commentRangeEnd w:id="3"/>
      <w:r w:rsidR="00C05956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3"/>
      </w:r>
      <w:r w:rsidRPr="00EF755B">
        <w:rPr>
          <w:rFonts w:ascii="Times New Roman" w:hAnsi="Times New Roman" w:cs="Times New Roman"/>
          <w:sz w:val="24"/>
          <w:szCs w:val="24"/>
        </w:rPr>
        <w:t xml:space="preserve">szerepel az </w:t>
      </w:r>
      <w:commentRangeStart w:id="4"/>
      <w:r w:rsidRPr="00EF755B">
        <w:rPr>
          <w:rFonts w:ascii="Times New Roman" w:hAnsi="Times New Roman" w:cs="Times New Roman"/>
          <w:sz w:val="24"/>
          <w:szCs w:val="24"/>
        </w:rPr>
        <w:fldChar w:fldCharType="begin"/>
      </w:r>
      <w:r w:rsidRPr="00EF755B">
        <w:rPr>
          <w:rFonts w:ascii="Times New Roman" w:hAnsi="Times New Roman" w:cs="Times New Roman"/>
          <w:sz w:val="24"/>
          <w:szCs w:val="24"/>
        </w:rPr>
        <w:instrText xml:space="preserve"> HYPERLINK "https://hu.wikipedia.org/wiki/UNESCO" \o "UNESCO" </w:instrText>
      </w:r>
      <w:r w:rsidRPr="00EF755B">
        <w:rPr>
          <w:rFonts w:ascii="Times New Roman" w:hAnsi="Times New Roman" w:cs="Times New Roman"/>
          <w:sz w:val="24"/>
          <w:szCs w:val="24"/>
        </w:rPr>
        <w:fldChar w:fldCharType="separate"/>
      </w:r>
      <w:r w:rsidRPr="00EF755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UNESCO</w:t>
      </w:r>
      <w:r w:rsidRPr="00EF755B">
        <w:rPr>
          <w:rFonts w:ascii="Times New Roman" w:hAnsi="Times New Roman" w:cs="Times New Roman"/>
          <w:sz w:val="24"/>
          <w:szCs w:val="24"/>
        </w:rPr>
        <w:fldChar w:fldCharType="end"/>
      </w:r>
      <w:commentRangeEnd w:id="4"/>
      <w:r w:rsidR="005C17CD" w:rsidRPr="00EF755B">
        <w:rPr>
          <w:rStyle w:val="Jegyzethivatkozs"/>
          <w:rFonts w:ascii="Times New Roman" w:hAnsi="Times New Roman" w:cs="Times New Roman"/>
          <w:strike/>
          <w:sz w:val="24"/>
          <w:szCs w:val="24"/>
        </w:rPr>
        <w:commentReference w:id="4"/>
      </w:r>
      <w:r w:rsidRPr="00EF755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F755B">
        <w:rPr>
          <w:rFonts w:ascii="Times New Roman" w:hAnsi="Times New Roman" w:cs="Times New Roman"/>
          <w:sz w:val="24"/>
          <w:szCs w:val="24"/>
        </w:rPr>
        <w:t xml:space="preserve">szellemi örökség reprezentatív listáján. 2012 óta a mohácsi busójárás </w:t>
      </w:r>
      <w:hyperlink r:id="rId16" w:tooltip="Hungarikum (jog)" w:history="1">
        <w:proofErr w:type="spellStart"/>
        <w:r w:rsidRPr="00EF755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hungarikumnak</w:t>
        </w:r>
        <w:proofErr w:type="spellEnd"/>
      </w:hyperlink>
      <w:r w:rsidRPr="00EF755B">
        <w:rPr>
          <w:rFonts w:ascii="Times New Roman" w:hAnsi="Times New Roman" w:cs="Times New Roman"/>
          <w:sz w:val="24"/>
          <w:szCs w:val="24"/>
        </w:rPr>
        <w:t xml:space="preserve"> számít, ami elsősorban a mohácsi civil társadalom, a busócsoportok, a maszkfaragók és jelmezkészítők sikere</w:t>
      </w:r>
      <w:r w:rsidRPr="00EF755B">
        <w:rPr>
          <w:rFonts w:ascii="Times New Roman" w:hAnsi="Times New Roman" w:cs="Times New Roman"/>
          <w:sz w:val="24"/>
          <w:szCs w:val="24"/>
        </w:rPr>
        <w:t>.</w:t>
      </w:r>
    </w:p>
    <w:p w14:paraId="5CCBDFE2" w14:textId="77777777" w:rsidR="005C17CD" w:rsidRPr="00EF755B" w:rsidRDefault="001B03DF" w:rsidP="0095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3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commentRangeStart w:id="5"/>
      <w:r w:rsidRPr="001B03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vízkereszttől (január 6.) </w:t>
      </w:r>
      <w:commentRangeEnd w:id="5"/>
      <w:r w:rsidR="00382ED6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5"/>
      </w:r>
      <w:commentRangeStart w:id="6"/>
      <w:r w:rsidRPr="001B03DF">
        <w:rPr>
          <w:rFonts w:ascii="Times New Roman" w:eastAsia="Times New Roman" w:hAnsi="Times New Roman" w:cs="Times New Roman"/>
          <w:sz w:val="24"/>
          <w:szCs w:val="24"/>
          <w:lang w:eastAsia="hu-HU"/>
        </w:rPr>
        <w:t>hamvazószerdáig</w:t>
      </w:r>
      <w:commentRangeEnd w:id="6"/>
      <w:r w:rsidR="00C510F1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6"/>
      </w:r>
      <w:r w:rsidRPr="001B03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nagyböjt kezdetéig tartó időszak, a farsang, az európai kultúrkörben tradicionálisan a vidám mulatságok és lakomák időszaka. Mohácson a </w:t>
      </w:r>
      <w:hyperlink r:id="rId17" w:tooltip="Farsang" w:history="1">
        <w:r w:rsidRPr="00EF755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farsangkor</w:t>
        </w:r>
      </w:hyperlink>
      <w:r w:rsidRPr="001B03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busók a hagyományoknak megfelelően öltöznek fel. A legnagyobb mulatság </w:t>
      </w:r>
      <w:hyperlink r:id="rId18" w:tooltip="Farsang" w:history="1">
        <w:r w:rsidRPr="00EF755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farsangvasárnap</w:t>
        </w:r>
      </w:hyperlink>
      <w:r w:rsidRPr="001B03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van.</w:t>
      </w:r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B03DF">
        <w:rPr>
          <w:rFonts w:ascii="Times New Roman" w:eastAsia="Times New Roman" w:hAnsi="Times New Roman" w:cs="Times New Roman"/>
          <w:sz w:val="24"/>
          <w:szCs w:val="24"/>
          <w:lang w:eastAsia="hu-HU"/>
        </w:rPr>
        <w:t>A télűző fesztivál</w:t>
      </w:r>
      <w:r w:rsidR="005C17CD"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commentRangeStart w:id="7"/>
      <w:r w:rsidR="005C17CD"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„farsang farka” </w:t>
      </w:r>
      <w:commentRangeEnd w:id="7"/>
      <w:r w:rsidR="00382ED6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7"/>
      </w:r>
      <w:r w:rsidR="005C17CD"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napig </w:t>
      </w:r>
      <w:r w:rsidRPr="001B03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tart, amelynek csúcspontja a karnevál. </w:t>
      </w:r>
    </w:p>
    <w:p w14:paraId="1458C43C" w14:textId="77777777" w:rsidR="005C17CD" w:rsidRPr="00EF755B" w:rsidRDefault="001B03DF" w:rsidP="0095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commentRangeStart w:id="8"/>
      <w:r w:rsidRPr="001B03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„műsor” fő elemei: </w:t>
      </w:r>
      <w:commentRangeEnd w:id="8"/>
      <w:r w:rsidR="005C17CD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8"/>
      </w:r>
    </w:p>
    <w:p w14:paraId="2C6CF130" w14:textId="77777777" w:rsidR="005C17CD" w:rsidRPr="00EF755B" w:rsidRDefault="001B03DF" w:rsidP="00EF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commentRangeStart w:id="9"/>
      <w:proofErr w:type="gramStart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>partraszállás</w:t>
      </w:r>
      <w:proofErr w:type="gramEnd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14:paraId="6A6D8B89" w14:textId="77777777" w:rsidR="005C17CD" w:rsidRPr="00EF755B" w:rsidRDefault="001B03DF" w:rsidP="00EF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>jelmezes</w:t>
      </w:r>
      <w:proofErr w:type="gramEnd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felvonulás </w:t>
      </w:r>
    </w:p>
    <w:p w14:paraId="078F0374" w14:textId="77777777" w:rsidR="005C17CD" w:rsidRPr="00EF755B" w:rsidRDefault="001B03DF" w:rsidP="00EF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>koporsó</w:t>
      </w:r>
      <w:proofErr w:type="gramEnd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vízre bocsátása </w:t>
      </w:r>
      <w:commentRangeEnd w:id="9"/>
      <w:r w:rsidR="005C17CD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9"/>
      </w:r>
    </w:p>
    <w:p w14:paraId="14843636" w14:textId="77777777" w:rsidR="007F2E80" w:rsidRPr="00EF755B" w:rsidRDefault="001B03DF" w:rsidP="00EF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commentRangeStart w:id="10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partraszállás során a túlparti – ahogyan a helybéliek mondják – „Szigetből” (s </w:t>
      </w:r>
      <w:hyperlink r:id="rId19" w:tooltip="Mohács" w:history="1">
        <w:r w:rsidRPr="00EF755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Kismohácsról</w:t>
        </w:r>
      </w:hyperlink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 Mohács város déli, belterületi része) eveznek át ladikokon a busók. </w:t>
      </w:r>
      <w:commentRangeEnd w:id="10"/>
      <w:r w:rsidR="009237D3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10"/>
      </w:r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Ezután a jelmezesek a </w:t>
      </w:r>
      <w:hyperlink r:id="rId20" w:tooltip="Kóló" w:history="1">
        <w:r w:rsidRPr="00EF755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Kóló</w:t>
        </w:r>
      </w:hyperlink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térről a főtérre vonulnak. Sötétedéskor, a farsangi</w:t>
      </w:r>
      <w:commentRangeStart w:id="11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(télbúcsúztató) </w:t>
      </w:r>
      <w:commentRangeEnd w:id="11"/>
      <w:r w:rsidR="00382ED6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11"/>
      </w:r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koporsó vízre bocsátása után az egybegyűltek máglyagyújtással égetik el a telet jelképező koporsót és a főtéren körtáncokat járnak. A fesztivál vendégeinek tanácsos a kicsiny gyermekeket a karnevál zajongásától távol tartani, mert a kicsik az ágyúlövéstől és erős kolompolástól, </w:t>
      </w:r>
      <w:proofErr w:type="spellStart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>kerepléstől</w:t>
      </w:r>
      <w:proofErr w:type="spellEnd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könnyen megijedhetnek. </w:t>
      </w:r>
      <w:commentRangeStart w:id="12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Figyelemmel kell lenni </w:t>
      </w:r>
      <w:commentRangeEnd w:id="12"/>
      <w:r w:rsidR="006F2623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12"/>
      </w:r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arra is, hogy a maszkokon a szemnek fúrt kis lyuk miatt a busóknak nincs teljes térlátásuk, ezért a </w:t>
      </w:r>
      <w:commentRangeStart w:id="13"/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mellettük, alattuk, felettük lévő tárgyakat </w:t>
      </w:r>
      <w:commentRangeEnd w:id="13"/>
      <w:r w:rsidR="001D6E35" w:rsidRPr="00EF755B">
        <w:rPr>
          <w:rStyle w:val="Jegyzethivatkozs"/>
          <w:rFonts w:ascii="Times New Roman" w:hAnsi="Times New Roman" w:cs="Times New Roman"/>
          <w:sz w:val="24"/>
          <w:szCs w:val="24"/>
        </w:rPr>
        <w:commentReference w:id="13"/>
      </w:r>
      <w:r w:rsidRPr="00EF755B">
        <w:rPr>
          <w:rFonts w:ascii="Times New Roman" w:eastAsia="Times New Roman" w:hAnsi="Times New Roman" w:cs="Times New Roman"/>
          <w:sz w:val="24"/>
          <w:szCs w:val="24"/>
          <w:lang w:eastAsia="hu-HU"/>
        </w:rPr>
        <w:t>és a fesztivál vendégeit csak részlegesen érzékelik.</w:t>
      </w:r>
    </w:p>
    <w:sectPr w:rsidR="007F2E80" w:rsidRPr="00EF755B" w:rsidSect="00EF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nita" w:date="2018-01-21T16:08:00Z" w:initials="A">
    <w:p w14:paraId="0C5CD092" w14:textId="77777777" w:rsidR="00950CA0" w:rsidRDefault="00950CA0">
      <w:pPr>
        <w:pStyle w:val="Jegyzetszveg"/>
      </w:pPr>
      <w:r>
        <w:rPr>
          <w:rStyle w:val="Jegyzethivatkozs"/>
        </w:rPr>
        <w:annotationRef/>
      </w:r>
      <w:proofErr w:type="spellStart"/>
      <w:r>
        <w:t>Castellar</w:t>
      </w:r>
      <w:proofErr w:type="spellEnd"/>
      <w:r>
        <w:t xml:space="preserve"> </w:t>
      </w:r>
      <w:proofErr w:type="spellStart"/>
      <w:r>
        <w:t>betütípus</w:t>
      </w:r>
      <w:proofErr w:type="spellEnd"/>
      <w:r>
        <w:t xml:space="preserve"> </w:t>
      </w:r>
    </w:p>
    <w:p w14:paraId="5FBA1A1A" w14:textId="77777777" w:rsidR="00950CA0" w:rsidRDefault="00950CA0">
      <w:pPr>
        <w:pStyle w:val="Jegyzetszveg"/>
      </w:pPr>
      <w:r>
        <w:t>26méret</w:t>
      </w:r>
    </w:p>
    <w:p w14:paraId="01883699" w14:textId="77777777" w:rsidR="00950CA0" w:rsidRDefault="00950CA0">
      <w:pPr>
        <w:pStyle w:val="Jegyzetszveg"/>
      </w:pPr>
      <w:proofErr w:type="gramStart"/>
      <w:r>
        <w:t>középre</w:t>
      </w:r>
      <w:proofErr w:type="gramEnd"/>
      <w:r>
        <w:t xml:space="preserve"> zárt</w:t>
      </w:r>
    </w:p>
  </w:comment>
  <w:comment w:id="2" w:author="Anita" w:date="2018-01-21T16:09:00Z" w:initials="A">
    <w:p w14:paraId="61A349FF" w14:textId="77777777" w:rsidR="005C17CD" w:rsidRDefault="005C17CD">
      <w:pPr>
        <w:pStyle w:val="Jegyzetszveg"/>
      </w:pPr>
      <w:r>
        <w:rPr>
          <w:rStyle w:val="Jegyzethivatkozs"/>
        </w:rPr>
        <w:annotationRef/>
      </w:r>
      <w:proofErr w:type="gramStart"/>
      <w:r>
        <w:t>félkövér</w:t>
      </w:r>
      <w:proofErr w:type="gramEnd"/>
    </w:p>
    <w:p w14:paraId="505AA13D" w14:textId="77777777" w:rsidR="005C17CD" w:rsidRDefault="005C17CD">
      <w:pPr>
        <w:pStyle w:val="Jegyzetszveg"/>
      </w:pPr>
      <w:proofErr w:type="gramStart"/>
      <w:r>
        <w:t>piros</w:t>
      </w:r>
      <w:proofErr w:type="gramEnd"/>
      <w:r>
        <w:t xml:space="preserve"> karakterek</w:t>
      </w:r>
    </w:p>
    <w:p w14:paraId="3FE89227" w14:textId="77777777" w:rsidR="005C17CD" w:rsidRDefault="005C17CD">
      <w:pPr>
        <w:pStyle w:val="Jegyzetszveg"/>
      </w:pPr>
      <w:proofErr w:type="gramStart"/>
      <w:r>
        <w:t>sárga</w:t>
      </w:r>
      <w:proofErr w:type="gramEnd"/>
      <w:r>
        <w:t xml:space="preserve"> szövegkiemelő</w:t>
      </w:r>
    </w:p>
  </w:comment>
  <w:comment w:id="3" w:author="Anita" w:date="2018-01-21T16:18:00Z" w:initials="A">
    <w:p w14:paraId="583BB8B6" w14:textId="77777777" w:rsidR="00C05956" w:rsidRDefault="00C05956">
      <w:pPr>
        <w:pStyle w:val="Jegyzetszveg"/>
      </w:pPr>
      <w:r>
        <w:rPr>
          <w:rStyle w:val="Jegyzethivatkozs"/>
        </w:rPr>
        <w:annotationRef/>
      </w:r>
      <w:r>
        <w:t>20 méret</w:t>
      </w:r>
    </w:p>
    <w:p w14:paraId="0629F018" w14:textId="77777777" w:rsidR="00C05956" w:rsidRDefault="00C05956">
      <w:pPr>
        <w:pStyle w:val="Jegyzetszveg"/>
      </w:pPr>
      <w:proofErr w:type="gramStart"/>
      <w:r>
        <w:t>zöld</w:t>
      </w:r>
      <w:proofErr w:type="gramEnd"/>
      <w:r>
        <w:t xml:space="preserve"> szín</w:t>
      </w:r>
    </w:p>
    <w:p w14:paraId="11EC7142" w14:textId="77777777" w:rsidR="00C05956" w:rsidRDefault="00C05956">
      <w:pPr>
        <w:pStyle w:val="Jegyzetszveg"/>
      </w:pPr>
      <w:proofErr w:type="gramStart"/>
      <w:r>
        <w:t>szürke</w:t>
      </w:r>
      <w:proofErr w:type="gramEnd"/>
      <w:r>
        <w:t xml:space="preserve"> szövegkiemelő</w:t>
      </w:r>
    </w:p>
  </w:comment>
  <w:comment w:id="4" w:author="Anita" w:date="2018-01-21T16:10:00Z" w:initials="A">
    <w:p w14:paraId="36C1AEB8" w14:textId="77777777" w:rsidR="005C17CD" w:rsidRDefault="005C17CD">
      <w:pPr>
        <w:pStyle w:val="Jegyzetszveg"/>
      </w:pPr>
      <w:r>
        <w:rPr>
          <w:rStyle w:val="Jegyzethivatkozs"/>
        </w:rPr>
        <w:annotationRef/>
      </w:r>
      <w:r>
        <w:t>20 méret</w:t>
      </w:r>
    </w:p>
    <w:p w14:paraId="3F589618" w14:textId="77777777" w:rsidR="005C17CD" w:rsidRDefault="005C17CD">
      <w:pPr>
        <w:pStyle w:val="Jegyzetszveg"/>
      </w:pPr>
      <w:proofErr w:type="gramStart"/>
      <w:r>
        <w:t>dőlt</w:t>
      </w:r>
      <w:proofErr w:type="gramEnd"/>
    </w:p>
    <w:p w14:paraId="4482FAF9" w14:textId="77777777" w:rsidR="005C17CD" w:rsidRDefault="005C17CD">
      <w:pPr>
        <w:pStyle w:val="Jegyzetszveg"/>
      </w:pPr>
      <w:proofErr w:type="gramStart"/>
      <w:r>
        <w:t>kék</w:t>
      </w:r>
      <w:proofErr w:type="gramEnd"/>
    </w:p>
    <w:p w14:paraId="6FE2FDA4" w14:textId="77777777" w:rsidR="009237D3" w:rsidRDefault="009237D3">
      <w:pPr>
        <w:pStyle w:val="Jegyzetszveg"/>
      </w:pPr>
      <w:proofErr w:type="gramStart"/>
      <w:r>
        <w:t>áthúzott</w:t>
      </w:r>
      <w:proofErr w:type="gramEnd"/>
    </w:p>
  </w:comment>
  <w:comment w:id="5" w:author="Anita" w:date="2018-01-21T16:14:00Z" w:initials="A">
    <w:p w14:paraId="72297EF3" w14:textId="77777777" w:rsidR="00382ED6" w:rsidRDefault="00382ED6">
      <w:pPr>
        <w:pStyle w:val="Jegyzetszveg"/>
      </w:pPr>
      <w:r>
        <w:rPr>
          <w:rStyle w:val="Jegyzethivatkozs"/>
        </w:rPr>
        <w:annotationRef/>
      </w:r>
      <w:r>
        <w:t>16 méret</w:t>
      </w:r>
    </w:p>
    <w:p w14:paraId="3CF83294" w14:textId="77777777" w:rsidR="00382ED6" w:rsidRDefault="00382ED6">
      <w:pPr>
        <w:pStyle w:val="Jegyzetszveg"/>
      </w:pPr>
      <w:r>
        <w:t>(január 6) felső indexben</w:t>
      </w:r>
    </w:p>
  </w:comment>
  <w:comment w:id="6" w:author="Anita" w:date="2018-01-21T16:18:00Z" w:initials="A">
    <w:p w14:paraId="18B92CD0" w14:textId="77777777" w:rsidR="00C510F1" w:rsidRDefault="00C510F1">
      <w:pPr>
        <w:pStyle w:val="Jegyzetszveg"/>
      </w:pPr>
      <w:r>
        <w:rPr>
          <w:rStyle w:val="Jegyzethivatkozs"/>
        </w:rPr>
        <w:annotationRef/>
      </w:r>
      <w:r>
        <w:t>kiskapitális</w:t>
      </w:r>
    </w:p>
    <w:p w14:paraId="12F8E143" w14:textId="77777777" w:rsidR="00C510F1" w:rsidRDefault="00C510F1">
      <w:pPr>
        <w:pStyle w:val="Jegyzetszveg"/>
      </w:pPr>
      <w:proofErr w:type="gramStart"/>
      <w:r>
        <w:t>félkövér</w:t>
      </w:r>
      <w:proofErr w:type="gramEnd"/>
    </w:p>
  </w:comment>
  <w:comment w:id="7" w:author="Anita" w:date="2018-01-21T16:15:00Z" w:initials="A">
    <w:p w14:paraId="70E67591" w14:textId="77777777" w:rsidR="00382ED6" w:rsidRDefault="00382ED6">
      <w:pPr>
        <w:pStyle w:val="Jegyzetszveg"/>
      </w:pPr>
      <w:r>
        <w:rPr>
          <w:rStyle w:val="Jegyzethivatkozs"/>
        </w:rPr>
        <w:annotationRef/>
      </w:r>
      <w:proofErr w:type="gramStart"/>
      <w:r>
        <w:t>félkövér</w:t>
      </w:r>
      <w:proofErr w:type="gramEnd"/>
    </w:p>
    <w:p w14:paraId="54393EA6" w14:textId="77777777" w:rsidR="00382ED6" w:rsidRDefault="00382ED6">
      <w:pPr>
        <w:pStyle w:val="Jegyzetszveg"/>
      </w:pPr>
      <w:proofErr w:type="gramStart"/>
      <w:r>
        <w:t>szaggatott</w:t>
      </w:r>
      <w:proofErr w:type="gramEnd"/>
      <w:r>
        <w:t xml:space="preserve"> aláhúzás</w:t>
      </w:r>
    </w:p>
  </w:comment>
  <w:comment w:id="8" w:author="Anita" w:date="2018-01-21T16:12:00Z" w:initials="A">
    <w:p w14:paraId="332553A0" w14:textId="77777777" w:rsidR="005C17CD" w:rsidRDefault="005C17CD">
      <w:pPr>
        <w:pStyle w:val="Jegyzetszveg"/>
      </w:pPr>
      <w:r>
        <w:rPr>
          <w:rStyle w:val="Jegyzethivatkozs"/>
        </w:rPr>
        <w:annotationRef/>
      </w:r>
      <w:proofErr w:type="gramStart"/>
      <w:r>
        <w:t>aláhúzott</w:t>
      </w:r>
      <w:proofErr w:type="gramEnd"/>
    </w:p>
  </w:comment>
  <w:comment w:id="9" w:author="Anita" w:date="2018-01-21T16:11:00Z" w:initials="A">
    <w:p w14:paraId="3A05FB7D" w14:textId="77777777" w:rsidR="005C17CD" w:rsidRDefault="005C17CD">
      <w:pPr>
        <w:pStyle w:val="Jegyzetszveg"/>
      </w:pPr>
      <w:r>
        <w:rPr>
          <w:rStyle w:val="Jegyzethivatkozs"/>
        </w:rPr>
        <w:annotationRef/>
      </w:r>
      <w:proofErr w:type="gramStart"/>
      <w:r>
        <w:t>felsorolás</w:t>
      </w:r>
      <w:proofErr w:type="gramEnd"/>
    </w:p>
  </w:comment>
  <w:comment w:id="10" w:author="Anita" w:date="2018-01-21T16:13:00Z" w:initials="A">
    <w:p w14:paraId="128DC680" w14:textId="77777777" w:rsidR="009237D3" w:rsidRDefault="009237D3">
      <w:pPr>
        <w:pStyle w:val="Jegyzetszveg"/>
      </w:pPr>
      <w:r>
        <w:rPr>
          <w:rStyle w:val="Jegyzethivatkozs"/>
        </w:rPr>
        <w:annotationRef/>
      </w:r>
      <w:proofErr w:type="gramStart"/>
      <w:r>
        <w:t>nagybetűs</w:t>
      </w:r>
      <w:proofErr w:type="gramEnd"/>
    </w:p>
    <w:p w14:paraId="6404D90A" w14:textId="77777777" w:rsidR="009237D3" w:rsidRDefault="009237D3">
      <w:pPr>
        <w:pStyle w:val="Jegyzetszveg"/>
      </w:pPr>
      <w:proofErr w:type="gramStart"/>
      <w:r>
        <w:t>piros</w:t>
      </w:r>
      <w:proofErr w:type="gramEnd"/>
      <w:r>
        <w:t xml:space="preserve"> szövegkiemelő</w:t>
      </w:r>
    </w:p>
    <w:p w14:paraId="29074BD8" w14:textId="77777777" w:rsidR="009237D3" w:rsidRDefault="009237D3">
      <w:pPr>
        <w:pStyle w:val="Jegyzetszveg"/>
      </w:pPr>
      <w:proofErr w:type="gramStart"/>
      <w:r>
        <w:t>sárga</w:t>
      </w:r>
      <w:proofErr w:type="gramEnd"/>
      <w:r>
        <w:t xml:space="preserve"> karakterek</w:t>
      </w:r>
    </w:p>
  </w:comment>
  <w:comment w:id="11" w:author="Anita" w:date="2018-01-21T16:15:00Z" w:initials="A">
    <w:p w14:paraId="17F576F0" w14:textId="77777777" w:rsidR="00382ED6" w:rsidRDefault="00382ED6">
      <w:pPr>
        <w:pStyle w:val="Jegyzetszveg"/>
      </w:pPr>
      <w:r>
        <w:rPr>
          <w:rStyle w:val="Jegyzethivatkozs"/>
        </w:rPr>
        <w:annotationRef/>
      </w:r>
      <w:proofErr w:type="gramStart"/>
      <w:r>
        <w:t>alsó</w:t>
      </w:r>
      <w:proofErr w:type="gramEnd"/>
      <w:r>
        <w:t xml:space="preserve"> index</w:t>
      </w:r>
    </w:p>
  </w:comment>
  <w:comment w:id="12" w:author="Anita" w:date="2018-01-21T16:16:00Z" w:initials="A">
    <w:p w14:paraId="3EE08405" w14:textId="77777777" w:rsidR="006F2623" w:rsidRDefault="006F2623">
      <w:pPr>
        <w:pStyle w:val="Jegyzetszveg"/>
      </w:pPr>
      <w:r>
        <w:rPr>
          <w:rStyle w:val="Jegyzethivatkozs"/>
        </w:rPr>
        <w:annotationRef/>
      </w:r>
      <w:r>
        <w:t xml:space="preserve">Forte </w:t>
      </w:r>
      <w:proofErr w:type="spellStart"/>
      <w:r>
        <w:t>betütípus</w:t>
      </w:r>
      <w:proofErr w:type="spellEnd"/>
    </w:p>
    <w:p w14:paraId="46357B73" w14:textId="77777777" w:rsidR="006F2623" w:rsidRDefault="006F2623">
      <w:pPr>
        <w:pStyle w:val="Jegyzetszveg"/>
      </w:pPr>
      <w:r>
        <w:t>18 méret</w:t>
      </w:r>
    </w:p>
    <w:p w14:paraId="0CCDB722" w14:textId="77777777" w:rsidR="006F2623" w:rsidRDefault="006F2623">
      <w:pPr>
        <w:pStyle w:val="Jegyzetszveg"/>
      </w:pPr>
      <w:proofErr w:type="gramStart"/>
      <w:r>
        <w:t>sötétzöld</w:t>
      </w:r>
      <w:proofErr w:type="gramEnd"/>
      <w:r>
        <w:t xml:space="preserve"> karakter</w:t>
      </w:r>
    </w:p>
  </w:comment>
  <w:comment w:id="13" w:author="Anita" w:date="2018-01-21T16:17:00Z" w:initials="A">
    <w:p w14:paraId="4AF74A59" w14:textId="77777777" w:rsidR="001D6E35" w:rsidRDefault="001D6E35">
      <w:pPr>
        <w:pStyle w:val="Jegyzetszveg"/>
      </w:pPr>
      <w:r>
        <w:rPr>
          <w:rStyle w:val="Jegyzethivatkozs"/>
        </w:rPr>
        <w:annotationRef/>
      </w:r>
      <w:r>
        <w:t>20 méret</w:t>
      </w:r>
    </w:p>
    <w:p w14:paraId="0BEC1E9D" w14:textId="77777777" w:rsidR="001D6E35" w:rsidRDefault="001D6E35">
      <w:pPr>
        <w:pStyle w:val="Jegyzetszveg"/>
      </w:pPr>
      <w:proofErr w:type="gramStart"/>
      <w:r>
        <w:t>duplán</w:t>
      </w:r>
      <w:proofErr w:type="gramEnd"/>
      <w:r>
        <w:t xml:space="preserve"> áthúzott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883699" w15:done="0"/>
  <w15:commentEx w15:paraId="3FE89227" w15:done="0"/>
  <w15:commentEx w15:paraId="11EC7142" w15:done="0"/>
  <w15:commentEx w15:paraId="6FE2FDA4" w15:done="0"/>
  <w15:commentEx w15:paraId="3CF83294" w15:done="0"/>
  <w15:commentEx w15:paraId="12F8E143" w15:done="0"/>
  <w15:commentEx w15:paraId="54393EA6" w15:done="0"/>
  <w15:commentEx w15:paraId="332553A0" w15:done="0"/>
  <w15:commentEx w15:paraId="3A05FB7D" w15:done="0"/>
  <w15:commentEx w15:paraId="29074BD8" w15:done="0"/>
  <w15:commentEx w15:paraId="17F576F0" w15:done="0"/>
  <w15:commentEx w15:paraId="0CCDB722" w15:done="0"/>
  <w15:commentEx w15:paraId="0BEC1E9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26A"/>
    <w:multiLevelType w:val="multilevel"/>
    <w:tmpl w:val="3DBC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B2818"/>
    <w:multiLevelType w:val="multilevel"/>
    <w:tmpl w:val="920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01ECC"/>
    <w:multiLevelType w:val="hybridMultilevel"/>
    <w:tmpl w:val="A1083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65D2"/>
    <w:multiLevelType w:val="multilevel"/>
    <w:tmpl w:val="0F1E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559E0"/>
    <w:multiLevelType w:val="multilevel"/>
    <w:tmpl w:val="780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ita">
    <w15:presenceInfo w15:providerId="None" w15:userId="An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2D"/>
    <w:rsid w:val="000E4B2D"/>
    <w:rsid w:val="001B03DF"/>
    <w:rsid w:val="001D6E35"/>
    <w:rsid w:val="001E736D"/>
    <w:rsid w:val="00382ED6"/>
    <w:rsid w:val="0044063E"/>
    <w:rsid w:val="005C17CD"/>
    <w:rsid w:val="006F2623"/>
    <w:rsid w:val="00915C42"/>
    <w:rsid w:val="009237D3"/>
    <w:rsid w:val="00950CA0"/>
    <w:rsid w:val="00BE1108"/>
    <w:rsid w:val="00C05956"/>
    <w:rsid w:val="00C510F1"/>
    <w:rsid w:val="00E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39E90FBB"/>
  <w15:chartTrackingRefBased/>
  <w15:docId w15:val="{69BFC4B3-D576-4AC9-B06B-DAC06290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B0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B03D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B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B03DF"/>
    <w:rPr>
      <w:color w:val="0000FF"/>
      <w:u w:val="single"/>
    </w:rPr>
  </w:style>
  <w:style w:type="character" w:customStyle="1" w:styleId="tocnumber">
    <w:name w:val="tocnumber"/>
    <w:basedOn w:val="Bekezdsalapbettpusa"/>
    <w:rsid w:val="001B03DF"/>
  </w:style>
  <w:style w:type="character" w:customStyle="1" w:styleId="toctext">
    <w:name w:val="toctext"/>
    <w:basedOn w:val="Bekezdsalapbettpusa"/>
    <w:rsid w:val="001B03DF"/>
  </w:style>
  <w:style w:type="character" w:customStyle="1" w:styleId="mw-headline">
    <w:name w:val="mw-headline"/>
    <w:basedOn w:val="Bekezdsalapbettpusa"/>
    <w:rsid w:val="001B03DF"/>
  </w:style>
  <w:style w:type="character" w:styleId="Jegyzethivatkozs">
    <w:name w:val="annotation reference"/>
    <w:basedOn w:val="Bekezdsalapbettpusa"/>
    <w:uiPriority w:val="99"/>
    <w:semiHidden/>
    <w:unhideWhenUsed/>
    <w:rsid w:val="00950C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0C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0C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0C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0CA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CA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C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Moh%C3%A1cs" TargetMode="External"/><Relationship Id="rId13" Type="http://schemas.openxmlformats.org/officeDocument/2006/relationships/hyperlink" Target="https://hu.wikipedia.org/wiki/Karnev%C3%A1l" TargetMode="External"/><Relationship Id="rId18" Type="http://schemas.openxmlformats.org/officeDocument/2006/relationships/hyperlink" Target="https://hu.wikipedia.org/wiki/Farsa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u.wikipedia.org/wiki/N%C3%A9pszok%C3%A1sok" TargetMode="External"/><Relationship Id="rId12" Type="http://schemas.openxmlformats.org/officeDocument/2006/relationships/hyperlink" Target="https://hu.wikipedia.org/wiki/Farsang" TargetMode="External"/><Relationship Id="rId17" Type="http://schemas.openxmlformats.org/officeDocument/2006/relationships/hyperlink" Target="https://hu.wikipedia.org/wiki/Farsa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Hungarikum_(jog)" TargetMode="External"/><Relationship Id="rId20" Type="http://schemas.openxmlformats.org/officeDocument/2006/relationships/hyperlink" Target="https://hu.wikipedia.org/wiki/K%C3%B3l%C3%B3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hu.wikipedia.org/wiki/Sok%C3%A1cok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hu.wikipedia.org/wiki/Bus%C3%B3j%C3%A1r%C3%A1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u.wikipedia.org/wiki/D%C3%A9lszl%C3%A1vok" TargetMode="External"/><Relationship Id="rId19" Type="http://schemas.openxmlformats.org/officeDocument/2006/relationships/hyperlink" Target="https://hu.wikipedia.org/wiki/Moh%C3%A1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R%C3%B3mai_katolikus_egyh%C3%A1z" TargetMode="External"/><Relationship Id="rId14" Type="http://schemas.openxmlformats.org/officeDocument/2006/relationships/hyperlink" Target="https://hu.wikipedia.org/wiki/Horv%C3%A1t_nyelv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2018-01-21T15:20:00Z</dcterms:created>
  <dcterms:modified xsi:type="dcterms:W3CDTF">2018-01-21T15:22:00Z</dcterms:modified>
</cp:coreProperties>
</file>